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7376" w:rsidRDefault="00297376" w:rsidP="00297376">
      <w:pPr>
        <w:pStyle w:val="NormalWeb"/>
        <w:shd w:val="clear" w:color="auto" w:fill="FFFFFF"/>
        <w:spacing w:before="150" w:beforeAutospacing="0" w:after="150" w:afterAutospacing="0"/>
        <w:ind w:left="150" w:right="150"/>
        <w:rPr>
          <w:rFonts w:ascii="Arial" w:hAnsi="Arial" w:cs="Arial"/>
          <w:color w:val="000000"/>
          <w:sz w:val="21"/>
          <w:szCs w:val="21"/>
        </w:rPr>
      </w:pPr>
      <w:r>
        <w:rPr>
          <w:rFonts w:ascii="Arial" w:hAnsi="Arial" w:cs="Arial"/>
          <w:color w:val="000000"/>
          <w:sz w:val="21"/>
          <w:szCs w:val="21"/>
        </w:rPr>
        <w:t>Eric Schmitt was sworn in as the 46th Treasurer of the state of Missouri on January 9, 2017.</w:t>
      </w:r>
    </w:p>
    <w:p w:rsidR="00297376" w:rsidRDefault="00297376" w:rsidP="00297376">
      <w:pPr>
        <w:pStyle w:val="NormalWeb"/>
        <w:shd w:val="clear" w:color="auto" w:fill="FFFFFF"/>
        <w:spacing w:before="150" w:beforeAutospacing="0" w:after="150" w:afterAutospacing="0"/>
        <w:ind w:left="150" w:right="150"/>
        <w:rPr>
          <w:rFonts w:ascii="Arial" w:hAnsi="Arial" w:cs="Arial"/>
          <w:noProof/>
          <w:color w:val="000000"/>
          <w:sz w:val="21"/>
          <w:szCs w:val="21"/>
        </w:rPr>
      </w:pPr>
      <w:r>
        <w:rPr>
          <w:rFonts w:ascii="Arial" w:hAnsi="Arial" w:cs="Arial"/>
          <w:color w:val="000000"/>
          <w:sz w:val="21"/>
          <w:szCs w:val="21"/>
        </w:rPr>
        <w:t>As State Treasurer, Eric is focused on protecting Missouri taxpayers, supporting small businesses, and empowering individuals and families while overseeing the state’s $3.6 billion investment portfolio as its Chief Financial Officer.</w:t>
      </w:r>
    </w:p>
    <w:p w:rsidR="00297376" w:rsidRDefault="00297376" w:rsidP="00297376">
      <w:pPr>
        <w:pStyle w:val="NormalWeb"/>
        <w:shd w:val="clear" w:color="auto" w:fill="FFFFFF"/>
        <w:spacing w:before="150" w:beforeAutospacing="0" w:after="150" w:afterAutospacing="0"/>
        <w:ind w:left="150" w:right="150"/>
        <w:rPr>
          <w:rStyle w:val="sfimagewrapper"/>
          <w:rFonts w:ascii="Arial" w:hAnsi="Arial" w:cs="Arial"/>
          <w:color w:val="000000"/>
          <w:sz w:val="21"/>
          <w:szCs w:val="21"/>
        </w:rPr>
      </w:pPr>
      <w:r w:rsidRPr="007144D4">
        <w:rPr>
          <w:rStyle w:val="sfimagewrapper"/>
          <w:rFonts w:ascii="Arial" w:hAnsi="Arial" w:cs="Arial"/>
          <w:color w:val="000000"/>
          <w:sz w:val="21"/>
          <w:szCs w:val="21"/>
        </w:rPr>
        <w:t>Eric’s roots in Missouri run deep, stretching through six generations of farmers, teachers and small businesspeople who have lived and worked in the Missouri cities of Tipton, Pilot Grove, Louisiana and St. Louis.</w:t>
      </w:r>
    </w:p>
    <w:p w:rsidR="00297376" w:rsidRDefault="00297376" w:rsidP="00297376">
      <w:pPr>
        <w:pStyle w:val="NormalWeb"/>
        <w:shd w:val="clear" w:color="auto" w:fill="FFFFFF"/>
        <w:spacing w:before="150" w:beforeAutospacing="0" w:after="150" w:afterAutospacing="0"/>
        <w:ind w:left="150" w:right="150"/>
        <w:rPr>
          <w:rFonts w:ascii="Arial" w:hAnsi="Arial" w:cs="Arial"/>
          <w:color w:val="000000"/>
          <w:sz w:val="21"/>
          <w:szCs w:val="21"/>
        </w:rPr>
      </w:pPr>
      <w:r>
        <w:rPr>
          <w:rStyle w:val="sfimagewrapper"/>
          <w:rFonts w:ascii="Arial" w:hAnsi="Arial" w:cs="Arial"/>
          <w:color w:val="000000"/>
          <w:sz w:val="21"/>
          <w:szCs w:val="21"/>
        </w:rPr>
        <w:t>Eric’s grandfather served in the 7th Army during World War II and saw major combat as an infantryman. After the war, he returned to Missouri to start a small butcher shop, where Eric’s father would later work. His father worked his way through night school to provide for his family while earning a diploma. Eric watched his father work 7 days a week on the midnight shift to provide a better life for his family, an experience that taught him the value of a strong work ethic.</w:t>
      </w:r>
    </w:p>
    <w:p w:rsidR="00297376" w:rsidRDefault="00297376" w:rsidP="00297376">
      <w:pPr>
        <w:pStyle w:val="NormalWeb"/>
        <w:shd w:val="clear" w:color="auto" w:fill="FFFFFF"/>
        <w:spacing w:before="150" w:beforeAutospacing="0" w:after="150" w:afterAutospacing="0"/>
        <w:ind w:left="150" w:right="150"/>
        <w:rPr>
          <w:rFonts w:ascii="Arial" w:hAnsi="Arial" w:cs="Arial"/>
          <w:color w:val="000000"/>
          <w:sz w:val="21"/>
          <w:szCs w:val="21"/>
        </w:rPr>
      </w:pPr>
      <w:r>
        <w:rPr>
          <w:rFonts w:ascii="Arial" w:hAnsi="Arial" w:cs="Arial"/>
          <w:color w:val="000000"/>
          <w:sz w:val="21"/>
          <w:szCs w:val="21"/>
        </w:rPr>
        <w:t>Eric attended DeSmet Jesuit High School and went on to graduate cum laude from Truman State University, where he founded a Habitat for Humanity chapter. After graduation, he attended law school at Saint Louis University where he received his J.D. and served as an editor of the Law Review.</w:t>
      </w:r>
    </w:p>
    <w:p w:rsidR="00297376" w:rsidRDefault="00297376" w:rsidP="00297376">
      <w:pPr>
        <w:pStyle w:val="NormalWeb"/>
        <w:shd w:val="clear" w:color="auto" w:fill="FFFFFF"/>
        <w:spacing w:before="150" w:beforeAutospacing="0" w:after="150" w:afterAutospacing="0"/>
        <w:ind w:left="150" w:right="150"/>
        <w:rPr>
          <w:rFonts w:ascii="Arial" w:hAnsi="Arial" w:cs="Arial"/>
          <w:color w:val="000000"/>
          <w:sz w:val="21"/>
          <w:szCs w:val="21"/>
        </w:rPr>
      </w:pPr>
      <w:r>
        <w:rPr>
          <w:rFonts w:ascii="Arial" w:hAnsi="Arial" w:cs="Arial"/>
          <w:color w:val="000000"/>
          <w:sz w:val="21"/>
          <w:szCs w:val="21"/>
        </w:rPr>
        <w:t>He was inspired to enter public service to be a voice for his son, Stephen, who was born with a rare genetic condition (</w:t>
      </w:r>
      <w:r w:rsidRPr="007144D4">
        <w:rPr>
          <w:rFonts w:ascii="Arial" w:hAnsi="Arial" w:cs="Arial"/>
          <w:color w:val="000000"/>
          <w:sz w:val="21"/>
          <w:szCs w:val="21"/>
        </w:rPr>
        <w:t>tuberous sclerosis</w:t>
      </w:r>
      <w:r>
        <w:rPr>
          <w:rFonts w:ascii="Arial" w:hAnsi="Arial" w:cs="Arial"/>
          <w:color w:val="000000"/>
          <w:sz w:val="21"/>
          <w:szCs w:val="21"/>
        </w:rPr>
        <w:t>) causing tumors on his organs. Stephen also has epilepsy, is on the autism spectrum, and is non-verbal.</w:t>
      </w:r>
    </w:p>
    <w:p w:rsidR="00297376" w:rsidRDefault="00297376" w:rsidP="00297376">
      <w:pPr>
        <w:pStyle w:val="NormalWeb"/>
        <w:shd w:val="clear" w:color="auto" w:fill="FFFFFF"/>
        <w:spacing w:before="150" w:beforeAutospacing="0" w:after="150" w:afterAutospacing="0"/>
        <w:ind w:left="150" w:right="150"/>
        <w:rPr>
          <w:rFonts w:ascii="Arial" w:hAnsi="Arial" w:cs="Arial"/>
          <w:color w:val="000000"/>
          <w:sz w:val="21"/>
          <w:szCs w:val="21"/>
        </w:rPr>
      </w:pPr>
      <w:r>
        <w:rPr>
          <w:rFonts w:ascii="Arial" w:hAnsi="Arial" w:cs="Arial"/>
          <w:color w:val="000000"/>
          <w:sz w:val="21"/>
          <w:szCs w:val="21"/>
        </w:rPr>
        <w:t>Eric’s record of accomplishments serves as a reflection of his values and leadership. During his time as an Alderman for the city of Glendale and his two terms in the Missouri State Senate, he worked to cut taxes for working families, improve educational opportunities for Missouri children, and advocate for those with special needs.</w:t>
      </w:r>
    </w:p>
    <w:p w:rsidR="00297376" w:rsidRDefault="00297376" w:rsidP="00297376">
      <w:pPr>
        <w:pStyle w:val="NormalWeb"/>
        <w:shd w:val="clear" w:color="auto" w:fill="FFFFFF"/>
        <w:spacing w:before="150" w:beforeAutospacing="0" w:after="150" w:afterAutospacing="0"/>
        <w:ind w:left="150" w:right="150"/>
        <w:rPr>
          <w:rFonts w:ascii="Arial" w:hAnsi="Arial" w:cs="Arial"/>
          <w:color w:val="000000"/>
          <w:sz w:val="21"/>
          <w:szCs w:val="21"/>
        </w:rPr>
      </w:pPr>
      <w:r>
        <w:rPr>
          <w:rFonts w:ascii="Arial" w:hAnsi="Arial" w:cs="Arial"/>
          <w:color w:val="000000"/>
          <w:sz w:val="21"/>
          <w:szCs w:val="21"/>
        </w:rPr>
        <w:t>He was elected the 46th Treasurer of the State of Missouri on November 8, 2016 with more votes than any other State Treasurer in Missouri history.</w:t>
      </w:r>
    </w:p>
    <w:p w:rsidR="002F33FF" w:rsidRDefault="00297376" w:rsidP="00297376">
      <w:pPr>
        <w:pStyle w:val="NormalWeb"/>
        <w:shd w:val="clear" w:color="auto" w:fill="FFFFFF"/>
        <w:spacing w:before="150" w:beforeAutospacing="0" w:after="150" w:afterAutospacing="0"/>
        <w:ind w:left="150" w:right="150"/>
      </w:pPr>
      <w:r>
        <w:rPr>
          <w:rFonts w:ascii="Arial" w:hAnsi="Arial" w:cs="Arial"/>
          <w:color w:val="000000"/>
          <w:sz w:val="21"/>
          <w:szCs w:val="21"/>
        </w:rPr>
        <w:t>Eric and his wife, Jaime, have three children, Stephen, Sophia, and Olivia.</w:t>
      </w:r>
      <w:bookmarkStart w:id="0" w:name="_GoBack"/>
      <w:bookmarkEnd w:id="0"/>
    </w:p>
    <w:sectPr w:rsidR="002F33FF" w:rsidSect="00B350A0">
      <w:headerReference w:type="default" r:id="rId6"/>
      <w:footerReference w:type="default" r:id="rId7"/>
      <w:headerReference w:type="first" r:id="rId8"/>
      <w:footerReference w:type="first" r:id="rId9"/>
      <w:pgSz w:w="12240" w:h="15840"/>
      <w:pgMar w:top="1440" w:right="1440" w:bottom="1440" w:left="1440" w:header="504"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0BFA" w:rsidRDefault="00BD0BFA" w:rsidP="00E52F6D">
      <w:pPr>
        <w:spacing w:after="0" w:line="240" w:lineRule="auto"/>
      </w:pPr>
      <w:r>
        <w:separator/>
      </w:r>
    </w:p>
  </w:endnote>
  <w:endnote w:type="continuationSeparator" w:id="0">
    <w:p w:rsidR="00BD0BFA" w:rsidRDefault="00BD0BFA" w:rsidP="00E52F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blBorders>
      <w:tblLook w:val="04A0" w:firstRow="1" w:lastRow="0" w:firstColumn="1" w:lastColumn="0" w:noHBand="0" w:noVBand="1"/>
    </w:tblPr>
    <w:tblGrid>
      <w:gridCol w:w="9340"/>
      <w:gridCol w:w="236"/>
    </w:tblGrid>
    <w:tr w:rsidR="002D278A" w:rsidRPr="00895A69" w:rsidTr="00431437">
      <w:tc>
        <w:tcPr>
          <w:tcW w:w="9340" w:type="dxa"/>
          <w:tcBorders>
            <w:top w:val="nil"/>
          </w:tcBorders>
        </w:tcPr>
        <w:p w:rsidR="002D278A" w:rsidRPr="00895A69" w:rsidRDefault="002D278A" w:rsidP="00E2665F">
          <w:pPr>
            <w:pStyle w:val="Footer"/>
            <w:jc w:val="center"/>
            <w:rPr>
              <w:b/>
              <w:sz w:val="16"/>
              <w:szCs w:val="16"/>
            </w:rPr>
          </w:pPr>
        </w:p>
      </w:tc>
      <w:tc>
        <w:tcPr>
          <w:tcW w:w="236" w:type="dxa"/>
          <w:tcBorders>
            <w:top w:val="nil"/>
          </w:tcBorders>
        </w:tcPr>
        <w:p w:rsidR="002D278A" w:rsidRPr="00895A69" w:rsidRDefault="002D278A">
          <w:pPr>
            <w:pStyle w:val="Footer"/>
          </w:pPr>
        </w:p>
      </w:tc>
    </w:tr>
  </w:tbl>
  <w:p w:rsidR="002D278A" w:rsidRDefault="002D278A" w:rsidP="00D778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9152" w:type="dxa"/>
      <w:tblBorders>
        <w:top w:val="single" w:sz="4" w:space="0" w:color="000000"/>
      </w:tblBorders>
      <w:tblLook w:val="04A0" w:firstRow="1" w:lastRow="0" w:firstColumn="1" w:lastColumn="0" w:noHBand="0" w:noVBand="1"/>
    </w:tblPr>
    <w:tblGrid>
      <w:gridCol w:w="9576"/>
      <w:gridCol w:w="9576"/>
    </w:tblGrid>
    <w:tr w:rsidR="002D278A" w:rsidRPr="00895A69" w:rsidTr="001B7628">
      <w:trPr>
        <w:trHeight w:val="332"/>
      </w:trPr>
      <w:tc>
        <w:tcPr>
          <w:tcW w:w="9576" w:type="dxa"/>
          <w:tcBorders>
            <w:top w:val="nil"/>
          </w:tcBorders>
        </w:tcPr>
        <w:p w:rsidR="002D278A" w:rsidRPr="00854714" w:rsidRDefault="002D278A" w:rsidP="00895A69">
          <w:pPr>
            <w:pStyle w:val="Footer"/>
            <w:jc w:val="center"/>
            <w:rPr>
              <w:rFonts w:ascii="Arial" w:hAnsi="Arial" w:cs="Arial"/>
              <w:b/>
              <w:sz w:val="16"/>
              <w:szCs w:val="16"/>
            </w:rPr>
          </w:pPr>
          <w:r w:rsidRPr="00854714">
            <w:rPr>
              <w:rFonts w:ascii="Arial" w:hAnsi="Arial" w:cs="Arial"/>
              <w:b/>
              <w:sz w:val="16"/>
              <w:szCs w:val="16"/>
            </w:rPr>
            <w:t>STATE CAPITOL – JEFFERSON CITY</w:t>
          </w:r>
          <w:r w:rsidRPr="00854714">
            <w:rPr>
              <w:rFonts w:ascii="Arial" w:hAnsi="Arial" w:cs="Arial"/>
              <w:b/>
              <w:sz w:val="16"/>
              <w:szCs w:val="16"/>
            </w:rPr>
            <w:br/>
          </w:r>
          <w:r w:rsidRPr="00854714">
            <w:rPr>
              <w:rFonts w:ascii="Arial" w:hAnsi="Arial" w:cs="Arial"/>
              <w:sz w:val="16"/>
              <w:szCs w:val="16"/>
            </w:rPr>
            <w:t>P.O. BOX 210</w:t>
          </w:r>
          <w:r w:rsidRPr="00854714">
            <w:rPr>
              <w:rFonts w:ascii="Arial" w:hAnsi="Arial" w:cs="Arial"/>
              <w:sz w:val="16"/>
              <w:szCs w:val="16"/>
            </w:rPr>
            <w:br/>
            <w:t>J</w:t>
          </w:r>
          <w:r w:rsidRPr="00854714">
            <w:rPr>
              <w:rFonts w:ascii="Arial" w:hAnsi="Arial" w:cs="Arial"/>
              <w:sz w:val="14"/>
              <w:szCs w:val="14"/>
            </w:rPr>
            <w:t>EFFERSON</w:t>
          </w:r>
          <w:r w:rsidRPr="00854714">
            <w:rPr>
              <w:rFonts w:ascii="Arial" w:hAnsi="Arial" w:cs="Arial"/>
              <w:sz w:val="16"/>
              <w:szCs w:val="16"/>
            </w:rPr>
            <w:t xml:space="preserve"> C</w:t>
          </w:r>
          <w:r w:rsidRPr="00854714">
            <w:rPr>
              <w:rFonts w:ascii="Arial" w:hAnsi="Arial" w:cs="Arial"/>
              <w:sz w:val="14"/>
              <w:szCs w:val="14"/>
            </w:rPr>
            <w:t>ITY</w:t>
          </w:r>
          <w:r w:rsidRPr="00854714">
            <w:rPr>
              <w:rFonts w:ascii="Arial" w:hAnsi="Arial" w:cs="Arial"/>
              <w:sz w:val="16"/>
              <w:szCs w:val="16"/>
            </w:rPr>
            <w:t xml:space="preserve">, MO 65102      </w:t>
          </w:r>
          <w:r w:rsidRPr="00854714">
            <w:rPr>
              <w:rFonts w:ascii="Arial" w:hAnsi="Arial" w:cs="Arial"/>
              <w:sz w:val="16"/>
              <w:szCs w:val="16"/>
            </w:rPr>
            <w:br/>
            <w:t xml:space="preserve">(573) 751-2411   </w:t>
          </w:r>
          <w:r w:rsidRPr="00854714">
            <w:rPr>
              <w:rFonts w:ascii="Arial" w:hAnsi="Arial" w:cs="Arial"/>
              <w:sz w:val="16"/>
              <w:szCs w:val="16"/>
            </w:rPr>
            <w:br/>
            <w:t>FAX (573) 751-9443</w:t>
          </w:r>
          <w:r w:rsidRPr="00854714">
            <w:rPr>
              <w:rFonts w:ascii="Arial" w:hAnsi="Arial" w:cs="Arial"/>
              <w:sz w:val="16"/>
              <w:szCs w:val="16"/>
            </w:rPr>
            <w:br/>
            <w:t>R</w:t>
          </w:r>
          <w:r w:rsidRPr="00854714">
            <w:rPr>
              <w:rFonts w:ascii="Arial" w:hAnsi="Arial" w:cs="Arial"/>
              <w:sz w:val="14"/>
              <w:szCs w:val="14"/>
            </w:rPr>
            <w:t>ELAY</w:t>
          </w:r>
          <w:r w:rsidRPr="00854714">
            <w:rPr>
              <w:rFonts w:ascii="Arial" w:hAnsi="Arial" w:cs="Arial"/>
              <w:sz w:val="16"/>
              <w:szCs w:val="16"/>
            </w:rPr>
            <w:t xml:space="preserve"> MO/D</w:t>
          </w:r>
          <w:r w:rsidRPr="00854714">
            <w:rPr>
              <w:rFonts w:ascii="Arial" w:hAnsi="Arial" w:cs="Arial"/>
              <w:sz w:val="14"/>
              <w:szCs w:val="14"/>
            </w:rPr>
            <w:t>EAF</w:t>
          </w:r>
          <w:r w:rsidRPr="00854714">
            <w:rPr>
              <w:rFonts w:ascii="Arial" w:hAnsi="Arial" w:cs="Arial"/>
              <w:sz w:val="16"/>
              <w:szCs w:val="16"/>
            </w:rPr>
            <w:t xml:space="preserve"> TTY(800) 735-2966</w:t>
          </w:r>
        </w:p>
        <w:p w:rsidR="002D278A" w:rsidRPr="00D77849" w:rsidRDefault="002D278A" w:rsidP="00895A69">
          <w:pPr>
            <w:pStyle w:val="Footer"/>
            <w:jc w:val="center"/>
            <w:rPr>
              <w:sz w:val="16"/>
              <w:szCs w:val="16"/>
            </w:rPr>
          </w:pPr>
          <w:r w:rsidRPr="00854714">
            <w:rPr>
              <w:rFonts w:ascii="Arial" w:hAnsi="Arial" w:cs="Arial"/>
              <w:sz w:val="16"/>
              <w:szCs w:val="16"/>
            </w:rPr>
            <w:t>WWW.TREASURER.MO.GOV</w:t>
          </w:r>
        </w:p>
      </w:tc>
      <w:tc>
        <w:tcPr>
          <w:tcW w:w="9576" w:type="dxa"/>
          <w:tcBorders>
            <w:top w:val="nil"/>
          </w:tcBorders>
        </w:tcPr>
        <w:p w:rsidR="002D278A" w:rsidRPr="00895A69" w:rsidRDefault="002D278A" w:rsidP="00431437">
          <w:pPr>
            <w:pStyle w:val="Footer"/>
            <w:rPr>
              <w:b/>
              <w:sz w:val="16"/>
              <w:szCs w:val="16"/>
            </w:rPr>
          </w:pPr>
        </w:p>
      </w:tc>
    </w:tr>
  </w:tbl>
  <w:p w:rsidR="002D278A" w:rsidRDefault="002D27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0BFA" w:rsidRDefault="00BD0BFA" w:rsidP="00E52F6D">
      <w:pPr>
        <w:spacing w:after="0" w:line="240" w:lineRule="auto"/>
      </w:pPr>
      <w:r>
        <w:separator/>
      </w:r>
    </w:p>
  </w:footnote>
  <w:footnote w:type="continuationSeparator" w:id="0">
    <w:p w:rsidR="00BD0BFA" w:rsidRDefault="00BD0BFA" w:rsidP="00E52F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0FF" w:rsidRPr="005E40DF" w:rsidRDefault="00297376" w:rsidP="005E40DF">
    <w:pPr>
      <w:pStyle w:val="Header"/>
      <w:jc w:val="right"/>
    </w:pPr>
    <w:r>
      <w:rPr>
        <w:noProof/>
      </w:rPr>
      <w:drawing>
        <wp:inline distT="0" distB="0" distL="0" distR="0">
          <wp:extent cx="1600200" cy="447675"/>
          <wp:effectExtent l="0" t="0" r="0" b="0"/>
          <wp:docPr id="1" name="Picture 1" descr="blackandwhite-memo-l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andwhite-memo-lo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476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0FF" w:rsidRDefault="00297376" w:rsidP="00CA5528">
    <w:pPr>
      <w:pStyle w:val="Header"/>
      <w:spacing w:line="360" w:lineRule="auto"/>
      <w:jc w:val="center"/>
    </w:pPr>
    <w:r>
      <w:rPr>
        <w:noProof/>
      </w:rPr>
      <w:drawing>
        <wp:inline distT="0" distB="0" distL="0" distR="0">
          <wp:extent cx="1847850" cy="1819275"/>
          <wp:effectExtent l="0" t="0" r="0" b="0"/>
          <wp:docPr id="2" name="Picture 2" descr="Stacked - Whi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cked - White Se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1819275"/>
                  </a:xfrm>
                  <a:prstGeom prst="rect">
                    <a:avLst/>
                  </a:prstGeom>
                  <a:noFill/>
                  <a:ln>
                    <a:noFill/>
                  </a:ln>
                </pic:spPr>
              </pic:pic>
            </a:graphicData>
          </a:graphic>
        </wp:inline>
      </w:drawing>
    </w:r>
  </w:p>
  <w:p w:rsidR="000E22D0" w:rsidRPr="005E40DF" w:rsidRDefault="000E22D0" w:rsidP="000E22D0">
    <w:pPr>
      <w:pStyle w:val="Header"/>
      <w:spacing w:line="360" w:lineRule="auto"/>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002"/>
    <w:rsid w:val="00084E2B"/>
    <w:rsid w:val="000856AB"/>
    <w:rsid w:val="000E22D0"/>
    <w:rsid w:val="001A6DF2"/>
    <w:rsid w:val="001B7628"/>
    <w:rsid w:val="001E33B4"/>
    <w:rsid w:val="001F680A"/>
    <w:rsid w:val="002274BA"/>
    <w:rsid w:val="00297376"/>
    <w:rsid w:val="002D278A"/>
    <w:rsid w:val="002F33FF"/>
    <w:rsid w:val="00304AB0"/>
    <w:rsid w:val="003169AF"/>
    <w:rsid w:val="00357270"/>
    <w:rsid w:val="003A36EA"/>
    <w:rsid w:val="003D045F"/>
    <w:rsid w:val="00431437"/>
    <w:rsid w:val="00433F57"/>
    <w:rsid w:val="004379F0"/>
    <w:rsid w:val="00444E6C"/>
    <w:rsid w:val="00494E93"/>
    <w:rsid w:val="00561DD8"/>
    <w:rsid w:val="005A1F17"/>
    <w:rsid w:val="005B26F8"/>
    <w:rsid w:val="005E40DF"/>
    <w:rsid w:val="00610974"/>
    <w:rsid w:val="006112BD"/>
    <w:rsid w:val="0061652F"/>
    <w:rsid w:val="0062018D"/>
    <w:rsid w:val="0069368F"/>
    <w:rsid w:val="006F7BD4"/>
    <w:rsid w:val="007421ED"/>
    <w:rsid w:val="00752F77"/>
    <w:rsid w:val="00854714"/>
    <w:rsid w:val="00895A69"/>
    <w:rsid w:val="008B2F37"/>
    <w:rsid w:val="00A04794"/>
    <w:rsid w:val="00A25C33"/>
    <w:rsid w:val="00A851EE"/>
    <w:rsid w:val="00AA39D3"/>
    <w:rsid w:val="00AB575D"/>
    <w:rsid w:val="00B250FF"/>
    <w:rsid w:val="00B350A0"/>
    <w:rsid w:val="00B35DD5"/>
    <w:rsid w:val="00B57D7D"/>
    <w:rsid w:val="00BD0BFA"/>
    <w:rsid w:val="00C9024D"/>
    <w:rsid w:val="00C96864"/>
    <w:rsid w:val="00CA5528"/>
    <w:rsid w:val="00D73F55"/>
    <w:rsid w:val="00D77849"/>
    <w:rsid w:val="00E2665F"/>
    <w:rsid w:val="00E52F6D"/>
    <w:rsid w:val="00EC070A"/>
    <w:rsid w:val="00EC1B8E"/>
    <w:rsid w:val="00EF42E9"/>
    <w:rsid w:val="00F56C56"/>
    <w:rsid w:val="00FB3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C4D478A5-C2F4-4E04-AB7F-25ACA5DD5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26F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2F6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52F6D"/>
    <w:rPr>
      <w:rFonts w:ascii="Tahoma" w:hAnsi="Tahoma" w:cs="Tahoma"/>
      <w:sz w:val="16"/>
      <w:szCs w:val="16"/>
    </w:rPr>
  </w:style>
  <w:style w:type="paragraph" w:styleId="Header">
    <w:name w:val="header"/>
    <w:basedOn w:val="Normal"/>
    <w:link w:val="HeaderChar"/>
    <w:uiPriority w:val="99"/>
    <w:unhideWhenUsed/>
    <w:rsid w:val="00E52F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2F6D"/>
  </w:style>
  <w:style w:type="paragraph" w:styleId="Footer">
    <w:name w:val="footer"/>
    <w:basedOn w:val="Normal"/>
    <w:link w:val="FooterChar"/>
    <w:uiPriority w:val="99"/>
    <w:unhideWhenUsed/>
    <w:rsid w:val="00E52F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2F6D"/>
  </w:style>
  <w:style w:type="table" w:styleId="TableGrid">
    <w:name w:val="Table Grid"/>
    <w:basedOn w:val="TableNormal"/>
    <w:uiPriority w:val="59"/>
    <w:rsid w:val="0043143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297376"/>
    <w:pPr>
      <w:spacing w:before="100" w:beforeAutospacing="1" w:after="100" w:afterAutospacing="1" w:line="240" w:lineRule="auto"/>
    </w:pPr>
    <w:rPr>
      <w:rFonts w:ascii="Times New Roman" w:eastAsia="Times New Roman" w:hAnsi="Times New Roman"/>
      <w:sz w:val="24"/>
      <w:szCs w:val="24"/>
    </w:rPr>
  </w:style>
  <w:style w:type="character" w:customStyle="1" w:styleId="sfimagewrapper">
    <w:name w:val="sfimagewrapper"/>
    <w:rsid w:val="002973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5574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Y:\Capitol%20Staff\Admin\Letterhead%20with%20se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Letterhead with seal.dotx</Template>
  <TotalTime>1</TotalTime>
  <Pages>1</Pages>
  <Words>314</Words>
  <Characters>1796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State Treasurers Office</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Martin</dc:creator>
  <cp:keywords/>
  <cp:lastModifiedBy>Ryan M. Ferrell</cp:lastModifiedBy>
  <cp:revision>2</cp:revision>
  <cp:lastPrinted>2017-03-08T16:51:00Z</cp:lastPrinted>
  <dcterms:created xsi:type="dcterms:W3CDTF">2017-09-19T15:05:00Z</dcterms:created>
  <dcterms:modified xsi:type="dcterms:W3CDTF">2017-09-19T15:05:00Z</dcterms:modified>
</cp:coreProperties>
</file>